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203244">
        <w:rPr>
          <w:rStyle w:val="a6"/>
        </w:rPr>
        <w:t>[указать наименование предмета Договора</w:t>
      </w:r>
      <w:r w:rsidR="00090D91"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Pr="00203244" w:rsidRDefault="007D7EEC" w:rsidP="00103FF9">
      <w:pPr>
        <w:tabs>
          <w:tab w:val="right" w:pos="9899"/>
        </w:tabs>
        <w:ind w:firstLine="0"/>
        <w:jc w:val="left"/>
      </w:pPr>
      <w:r w:rsidRPr="007D7EEC">
        <w:t>Лот № 1 ТЗС-15</w:t>
      </w:r>
      <w:r w:rsidR="00750C6B" w:rsidRPr="007D7EEC">
        <w:t>/20</w:t>
      </w:r>
      <w:r w:rsidR="00090D91" w:rsidRPr="00203244">
        <w:tab/>
      </w:r>
    </w:p>
    <w:p w:rsidR="00090D91" w:rsidRDefault="00090D91" w:rsidP="00090D91">
      <w:pPr>
        <w:jc w:val="left"/>
      </w:pP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376"/>
        <w:gridCol w:w="1491"/>
        <w:gridCol w:w="5368"/>
        <w:gridCol w:w="1417"/>
        <w:gridCol w:w="1397"/>
      </w:tblGrid>
      <w:tr w:rsidR="009B1913" w:rsidRPr="007C2F2F" w:rsidTr="007D7EEC">
        <w:trPr>
          <w:trHeight w:val="225"/>
        </w:trPr>
        <w:tc>
          <w:tcPr>
            <w:tcW w:w="4991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677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7D7EEC">
        <w:trPr>
          <w:trHeight w:val="230"/>
        </w:trPr>
        <w:tc>
          <w:tcPr>
            <w:tcW w:w="4991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78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499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7D7EEC">
        <w:trPr>
          <w:trHeight w:val="525"/>
        </w:trPr>
        <w:tc>
          <w:tcPr>
            <w:tcW w:w="446" w:type="dxa"/>
          </w:tcPr>
          <w:p w:rsidR="009B1913" w:rsidRPr="007D7EEC" w:rsidRDefault="009B1913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84" w:type="dxa"/>
          </w:tcPr>
          <w:p w:rsidR="009B1913" w:rsidRPr="007D7EEC" w:rsidRDefault="007D7EEC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Адрес</w:t>
            </w:r>
          </w:p>
        </w:tc>
        <w:tc>
          <w:tcPr>
            <w:tcW w:w="3261" w:type="dxa"/>
          </w:tcPr>
          <w:p w:rsidR="007D7EEC" w:rsidRPr="007D7EEC" w:rsidRDefault="007D7EEC" w:rsidP="007D7EEC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1) г. Москва, Заводское шоссе, д. 2 (склад ГСМ-1):</w:t>
            </w:r>
          </w:p>
          <w:p w:rsidR="007D7EEC" w:rsidRPr="007D7EEC" w:rsidRDefault="007D7EEC" w:rsidP="007D7EEC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-опасный производственный объект (на основании ФЗ №116-ФЗ от 21.07.1997 г.), рег. № А01-12025-0002;</w:t>
            </w:r>
          </w:p>
          <w:p w:rsidR="007D7EEC" w:rsidRPr="007D7EEC" w:rsidRDefault="007D7EEC" w:rsidP="007D7EEC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- склад горюче-смазочных материалов;</w:t>
            </w:r>
          </w:p>
          <w:p w:rsidR="007D7EEC" w:rsidRPr="007D7EEC" w:rsidRDefault="007D7EEC" w:rsidP="007D7EEC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- объект авиационной инфраструктуры.</w:t>
            </w:r>
          </w:p>
          <w:p w:rsidR="007D7EEC" w:rsidRPr="007D7EEC" w:rsidRDefault="007D7EEC" w:rsidP="007D7EEC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2) г. Москва, Заводское ш., д. 16 (склад ГСМ-2):</w:t>
            </w:r>
          </w:p>
          <w:p w:rsidR="007D7EEC" w:rsidRPr="007D7EEC" w:rsidRDefault="007D7EEC" w:rsidP="007D7EEC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-опасный производственный объект (на основании ФЗ №116-ФЗ от 21.07.1997 г.), рег. № А01-12025-0003;</w:t>
            </w:r>
          </w:p>
          <w:p w:rsidR="007D7EEC" w:rsidRPr="007D7EEC" w:rsidRDefault="007D7EEC" w:rsidP="007D7EEC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- склад горюче-смазочных материалов;</w:t>
            </w:r>
          </w:p>
          <w:p w:rsidR="007D7EEC" w:rsidRPr="007D7EEC" w:rsidRDefault="007D7EEC" w:rsidP="007D7EEC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- объект авиационной инфраструктуры.</w:t>
            </w:r>
          </w:p>
          <w:p w:rsidR="007D7EEC" w:rsidRPr="007D7EEC" w:rsidRDefault="007D7EEC" w:rsidP="007D7EEC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3) г. Москва, Заводское ш., д. 19, административное здание (зона ВАРЗ-400);</w:t>
            </w:r>
          </w:p>
          <w:p w:rsidR="00551EEA" w:rsidRPr="00203E24" w:rsidRDefault="007D7EEC" w:rsidP="007D7EEC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4) г. Москва, а/п Внуково, Техническая зона (ППН, АЗС), рег. №А01-12025-0004;</w:t>
            </w:r>
          </w:p>
          <w:p w:rsidR="009B1913" w:rsidRPr="00203E24" w:rsidRDefault="009B1913" w:rsidP="0001097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7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7D7EEC">
        <w:trPr>
          <w:trHeight w:val="514"/>
        </w:trPr>
        <w:tc>
          <w:tcPr>
            <w:tcW w:w="446" w:type="dxa"/>
          </w:tcPr>
          <w:p w:rsidR="009B1913" w:rsidRPr="007D7EEC" w:rsidRDefault="0001097B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84" w:type="dxa"/>
          </w:tcPr>
          <w:p w:rsidR="009B1913" w:rsidRPr="007D7EEC" w:rsidRDefault="007D7EE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Описание работ</w:t>
            </w:r>
          </w:p>
        </w:tc>
        <w:tc>
          <w:tcPr>
            <w:tcW w:w="3261" w:type="dxa"/>
          </w:tcPr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• Услуги по комплексной уборке служебных, производственных, санитарно-гигиенических помещений общего пользования.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Все работы проводятся на высоте  не выше 1,8м.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• Общая площадь помещений – 2 636,2 м2, в том числе:</w:t>
            </w:r>
          </w:p>
          <w:p w:rsid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 xml:space="preserve">         </w:t>
            </w:r>
            <w:r>
              <w:rPr>
                <w:sz w:val="16"/>
                <w:szCs w:val="16"/>
              </w:rPr>
              <w:t xml:space="preserve">                               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 xml:space="preserve">  ГСМ-1- 758,2м2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D7EEC">
              <w:rPr>
                <w:sz w:val="16"/>
                <w:szCs w:val="16"/>
              </w:rPr>
              <w:t>ГСМ-2 - 1144,2 м2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D7EEC">
              <w:rPr>
                <w:sz w:val="16"/>
                <w:szCs w:val="16"/>
              </w:rPr>
              <w:t>ППН - 466,8 м2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D7EEC">
              <w:rPr>
                <w:sz w:val="16"/>
                <w:szCs w:val="16"/>
              </w:rPr>
              <w:t>ВАРЗ-400 - 267,0 м2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Расположение объектов указано в приложении № 2 к техническому заданию.</w:t>
            </w:r>
          </w:p>
          <w:p w:rsidR="009B1913" w:rsidRPr="00203E24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• Исполнитель собственными силами и за свой счет своевременно обеспечивает туалетные комнаты расходными материалами (мыло, туалетная бумага, освежители воздуха), в соответствии с нормами.</w:t>
            </w:r>
          </w:p>
        </w:tc>
        <w:tc>
          <w:tcPr>
            <w:tcW w:w="217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D7EEC" w:rsidRPr="00667097" w:rsidTr="007D7EEC">
        <w:trPr>
          <w:trHeight w:val="514"/>
        </w:trPr>
        <w:tc>
          <w:tcPr>
            <w:tcW w:w="446" w:type="dxa"/>
          </w:tcPr>
          <w:p w:rsidR="007D7EEC" w:rsidRPr="007D7EEC" w:rsidRDefault="007D7EE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284" w:type="dxa"/>
          </w:tcPr>
          <w:p w:rsidR="007D7EEC" w:rsidRPr="007D7EEC" w:rsidRDefault="007D7EE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Период оказания услуг</w:t>
            </w:r>
          </w:p>
        </w:tc>
        <w:tc>
          <w:tcPr>
            <w:tcW w:w="3261" w:type="dxa"/>
          </w:tcPr>
          <w:p w:rsidR="007D7EEC" w:rsidRPr="00203E24" w:rsidRDefault="007D7EEC" w:rsidP="00551EE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12 месяцев с момента заключения договора</w:t>
            </w:r>
          </w:p>
        </w:tc>
        <w:tc>
          <w:tcPr>
            <w:tcW w:w="2178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D7EEC" w:rsidRPr="00667097" w:rsidTr="007D7EEC">
        <w:trPr>
          <w:trHeight w:val="514"/>
        </w:trPr>
        <w:tc>
          <w:tcPr>
            <w:tcW w:w="446" w:type="dxa"/>
          </w:tcPr>
          <w:p w:rsidR="007D7EEC" w:rsidRPr="007D7EEC" w:rsidRDefault="007D7EE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7D7EEC" w:rsidRPr="007D7EEC" w:rsidRDefault="007D7EE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3261" w:type="dxa"/>
          </w:tcPr>
          <w:p w:rsidR="007D7EEC" w:rsidRDefault="007D7EEC" w:rsidP="00551EE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• Режим проведения комплексной уборки помещений:</w:t>
            </w:r>
          </w:p>
          <w:p w:rsidR="007D7EEC" w:rsidRPr="00203E24" w:rsidRDefault="007D7EEC" w:rsidP="00551EE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78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D7EEC" w:rsidRPr="00667097" w:rsidTr="007D7EEC">
        <w:trPr>
          <w:trHeight w:val="514"/>
        </w:trPr>
        <w:tc>
          <w:tcPr>
            <w:tcW w:w="446" w:type="dxa"/>
          </w:tcPr>
          <w:p w:rsidR="007D7EEC" w:rsidRPr="007D7EEC" w:rsidRDefault="007D7EE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284" w:type="dxa"/>
          </w:tcPr>
          <w:p w:rsidR="007D7EEC" w:rsidRPr="007D7EEC" w:rsidRDefault="007D7EE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Режим проведения комплексной уборки помещений</w:t>
            </w:r>
          </w:p>
        </w:tc>
        <w:tc>
          <w:tcPr>
            <w:tcW w:w="3261" w:type="dxa"/>
          </w:tcPr>
          <w:tbl>
            <w:tblPr>
              <w:tblW w:w="49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60"/>
              <w:gridCol w:w="1698"/>
              <w:gridCol w:w="1384"/>
            </w:tblGrid>
            <w:tr w:rsidR="007D7EEC" w:rsidRPr="00CD1BB9" w:rsidTr="007D7EEC">
              <w:trPr>
                <w:trHeight w:val="411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D7EEC" w:rsidRPr="007D7EEC" w:rsidRDefault="007D7EEC" w:rsidP="004901F9">
                  <w:pPr>
                    <w:ind w:firstLine="0"/>
                    <w:rPr>
                      <w:b/>
                      <w:bCs/>
                      <w:sz w:val="20"/>
                      <w:szCs w:val="20"/>
                    </w:rPr>
                  </w:pPr>
                  <w:r w:rsidRPr="007D7EEC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D7EEC" w:rsidRPr="007D7EEC" w:rsidRDefault="007D7EEC" w:rsidP="004901F9">
                  <w:pPr>
                    <w:ind w:firstLine="0"/>
                    <w:rPr>
                      <w:b/>
                      <w:bCs/>
                      <w:sz w:val="20"/>
                      <w:szCs w:val="20"/>
                    </w:rPr>
                  </w:pPr>
                  <w:r w:rsidRPr="007D7EEC">
                    <w:rPr>
                      <w:b/>
                      <w:bCs/>
                      <w:sz w:val="20"/>
                      <w:szCs w:val="20"/>
                    </w:rPr>
                    <w:t>Режим уборки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D7EEC" w:rsidRPr="007D7EEC" w:rsidRDefault="007D7EEC" w:rsidP="004901F9">
                  <w:pPr>
                    <w:ind w:firstLine="0"/>
                    <w:rPr>
                      <w:b/>
                      <w:bCs/>
                      <w:sz w:val="20"/>
                      <w:szCs w:val="20"/>
                    </w:rPr>
                  </w:pPr>
                  <w:r w:rsidRPr="007D7EEC">
                    <w:rPr>
                      <w:b/>
                      <w:bCs/>
                      <w:sz w:val="20"/>
                      <w:szCs w:val="20"/>
                    </w:rPr>
                    <w:t>Площадь, м2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pStyle w:val="a7"/>
                    <w:widowControl/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spacing w:before="0"/>
                    <w:rPr>
                      <w:b/>
                      <w:bCs/>
                      <w:color w:val="000000"/>
                    </w:rPr>
                  </w:pPr>
                  <w:r w:rsidRPr="007D7EEC">
                    <w:rPr>
                      <w:b/>
                      <w:bCs/>
                      <w:color w:val="000000"/>
                    </w:rPr>
                    <w:t>ГСМ-1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b/>
                      <w:bCs/>
                      <w:color w:val="000000"/>
                      <w:sz w:val="20"/>
                      <w:szCs w:val="20"/>
                    </w:rPr>
                    <w:t>758,2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Насосная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98,8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Фильтрационная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72,5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lastRenderedPageBreak/>
                    <w:t>Служебное (модульное)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410,0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Административное здание</w:t>
                  </w:r>
                </w:p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(санитарно-гигиенические комнаты в составе здания)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158,9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Пост охраны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18,0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pStyle w:val="a7"/>
                    <w:widowControl/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spacing w:before="0"/>
                    <w:rPr>
                      <w:b/>
                      <w:bCs/>
                      <w:color w:val="000000"/>
                    </w:rPr>
                  </w:pPr>
                  <w:r w:rsidRPr="007D7EEC">
                    <w:rPr>
                      <w:b/>
                      <w:bCs/>
                      <w:color w:val="000000"/>
                    </w:rPr>
                    <w:t>ГСМ-2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b/>
                      <w:bCs/>
                      <w:color w:val="000000"/>
                      <w:sz w:val="20"/>
                      <w:szCs w:val="20"/>
                    </w:rPr>
                    <w:t>1 144,2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Насосная №1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146,3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Насосная №2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260,8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Насосная №3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15,2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Фильтрационная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73,4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Маслостанция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18,0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Модульное здание</w:t>
                  </w:r>
                </w:p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(санитарно-гигиенические комнаты в составе здания- 24м²)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210,0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Административное здание</w:t>
                  </w:r>
                </w:p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(санитарно-гигиенические комнаты в составе здания- 10,3м²)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301,6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Помещение гаража (санитарно-гигиеническая комната в составе здания –</w:t>
                  </w:r>
                </w:p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10,1м²)</w:t>
                  </w:r>
                </w:p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30,0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 xml:space="preserve">Мастерская       (санитарно-гигиеническая комната в составе здания  - </w:t>
                  </w:r>
                </w:p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3,08м²)</w:t>
                  </w:r>
                </w:p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70,9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Пост охраны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18,0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pStyle w:val="a7"/>
                    <w:widowControl/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spacing w:before="0"/>
                    <w:rPr>
                      <w:b/>
                      <w:bCs/>
                      <w:color w:val="000000"/>
                    </w:rPr>
                  </w:pPr>
                  <w:r w:rsidRPr="007D7EEC">
                    <w:rPr>
                      <w:b/>
                      <w:bCs/>
                      <w:color w:val="000000"/>
                    </w:rPr>
                    <w:t>ППН</w:t>
                  </w:r>
                  <w:r w:rsidRPr="007D7EEC">
                    <w:rPr>
                      <w:b/>
                      <w:bCs/>
                      <w:color w:val="000000"/>
                      <w:lang w:val="en-US"/>
                    </w:rPr>
                    <w:t>(</w:t>
                  </w:r>
                  <w:r w:rsidRPr="007D7EEC">
                    <w:rPr>
                      <w:b/>
                      <w:bCs/>
                      <w:color w:val="000000"/>
                    </w:rPr>
                    <w:t>АЗС</w:t>
                  </w:r>
                  <w:r w:rsidRPr="007D7EEC">
                    <w:rPr>
                      <w:b/>
                      <w:bCs/>
                      <w:color w:val="000000"/>
                      <w:lang w:val="en-US"/>
                    </w:rPr>
                    <w:t>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b/>
                      <w:bCs/>
                      <w:color w:val="000000"/>
                      <w:sz w:val="20"/>
                      <w:szCs w:val="20"/>
                    </w:rPr>
                    <w:t>466,8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Модульное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84,0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Модульное здание</w:t>
                  </w:r>
                </w:p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(санитарно-гигиенические комнаты в составе здания - 68,28м²)</w:t>
                  </w:r>
                </w:p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240,0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Модульное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78,8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17,5</w:t>
                  </w:r>
                </w:p>
              </w:tc>
            </w:tr>
            <w:tr w:rsidR="007D7EEC" w:rsidRPr="00CD1BB9" w:rsidTr="007D7EE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15,0</w:t>
                  </w:r>
                </w:p>
              </w:tc>
            </w:tr>
            <w:tr w:rsidR="007D7EEC" w:rsidRPr="00CD1BB9" w:rsidTr="007D7EEC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lastRenderedPageBreak/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15,0</w:t>
                  </w:r>
                </w:p>
              </w:tc>
            </w:tr>
            <w:tr w:rsidR="007D7EEC" w:rsidRPr="00CD1BB9" w:rsidTr="007D7EEC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Модуль(АЗС)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12,0</w:t>
                  </w:r>
                </w:p>
              </w:tc>
            </w:tr>
            <w:tr w:rsidR="007D7EEC" w:rsidRPr="00CD1BB9" w:rsidTr="007D7EEC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Санитарно-гигиенический модуль</w:t>
                  </w:r>
                </w:p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  <w:r w:rsidRPr="007D7EEC">
                    <w:rPr>
                      <w:color w:val="000000"/>
                      <w:sz w:val="20"/>
                      <w:szCs w:val="20"/>
                    </w:rPr>
                    <w:t>,</w:t>
                  </w:r>
                  <w:r w:rsidRPr="007D7EEC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D7EEC" w:rsidRPr="00CD1BB9" w:rsidTr="007D7EEC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pStyle w:val="a7"/>
                    <w:widowControl/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spacing w:before="0"/>
                    <w:rPr>
                      <w:b/>
                      <w:bCs/>
                      <w:color w:val="000000"/>
                    </w:rPr>
                  </w:pPr>
                  <w:r w:rsidRPr="007D7EEC">
                    <w:rPr>
                      <w:b/>
                      <w:bCs/>
                      <w:color w:val="000000"/>
                    </w:rPr>
                    <w:t>ВАРЗ-400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left="20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b/>
                      <w:bCs/>
                      <w:color w:val="000000"/>
                      <w:sz w:val="20"/>
                      <w:szCs w:val="20"/>
                    </w:rPr>
                    <w:t>267,0</w:t>
                  </w:r>
                </w:p>
              </w:tc>
            </w:tr>
            <w:tr w:rsidR="007D7EEC" w:rsidRPr="00CD1BB9" w:rsidTr="007D7EEC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Офисные помещения</w:t>
                  </w:r>
                </w:p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(санитарно-гигиеническая комната в составе здания)</w:t>
                  </w:r>
                </w:p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174,75</w:t>
                  </w:r>
                </w:p>
              </w:tc>
            </w:tr>
            <w:tr w:rsidR="007D7EEC" w:rsidRPr="00CD1BB9" w:rsidTr="007D7EEC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D7EEC" w:rsidRPr="007D7EEC" w:rsidRDefault="007D7EEC" w:rsidP="007D7EEC">
                  <w:pPr>
                    <w:ind w:firstLineChars="100" w:firstLine="20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Технические помещения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D7EEC" w:rsidRPr="007D7EEC" w:rsidRDefault="007D7EEC" w:rsidP="007D7EEC">
                  <w:pPr>
                    <w:ind w:firstLineChars="100" w:firstLine="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7EEC">
                    <w:rPr>
                      <w:color w:val="000000"/>
                      <w:sz w:val="20"/>
                      <w:szCs w:val="20"/>
                    </w:rPr>
                    <w:t>92,25</w:t>
                  </w:r>
                </w:p>
              </w:tc>
            </w:tr>
          </w:tbl>
          <w:p w:rsidR="007D7EEC" w:rsidRPr="00203E24" w:rsidRDefault="007D7EEC" w:rsidP="00551EE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78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D7EEC" w:rsidRPr="00667097" w:rsidTr="007D7EEC">
        <w:trPr>
          <w:trHeight w:val="514"/>
        </w:trPr>
        <w:tc>
          <w:tcPr>
            <w:tcW w:w="446" w:type="dxa"/>
          </w:tcPr>
          <w:p w:rsidR="007D7EEC" w:rsidRPr="007D7EEC" w:rsidRDefault="007D7EE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lastRenderedPageBreak/>
              <w:t>6</w:t>
            </w:r>
          </w:p>
        </w:tc>
        <w:tc>
          <w:tcPr>
            <w:tcW w:w="1284" w:type="dxa"/>
          </w:tcPr>
          <w:p w:rsidR="007D7EEC" w:rsidRPr="007D7EEC" w:rsidRDefault="007D7EEC" w:rsidP="007D7EEC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Требования к выполняемым работам</w:t>
            </w:r>
          </w:p>
          <w:p w:rsidR="007D7EEC" w:rsidRPr="003A7D3B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(оказываемые услуги)</w:t>
            </w:r>
          </w:p>
        </w:tc>
        <w:tc>
          <w:tcPr>
            <w:tcW w:w="3261" w:type="dxa"/>
          </w:tcPr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Служебные и производственные помещения: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Полы: сухая и влажная уборка, удаление точечных загрязнений с поверхности пола.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Мебель: вертикальные и горизонтальные поверхности. Влажная уборка, полностью (не выше 1,8 м.), очистка стеклянных поверхностей от локальных загрязнений.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Аксессуары: Корзины для мусора, уничтожители документов: очистка от мусора, удаление пакетов и влажная уборка, вынос мусора.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Оргтехника: Компьютеры, ксероксы, сканеры и т.п., телефонные аппараты, настольные лампы: сухая и влажная уборка.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 xml:space="preserve">Двери: Влажная уборка, удаление следов отпечатков на ручках и дверях. Влажная комплексная уборка дверей, включая дверные косяки, наличники и доводчики. 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Стены: Удаление локальных загрязнений (высотой до 1,8 м.).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Выключатели/розетки: Влажная уборка выключателей, удаление пыли, локальных загрязнений с розеток.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Монтажный короб: Удаление пыли, локальных загрязнений, протирка (высотой до 1,8 м.).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Металлические поверхности: Натирка, полировка.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Батареи/облицовка батарей: влажная уборка.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Санитарно-технические помещения: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Полы: Сухая уборка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Полы: Влажная уборка.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 xml:space="preserve">Унитазы, писсуары: Чистка изнутри при помощи «ёршика» и специального чистящего средства, крышки унитазов и стульчака (сверху и снизу), ручки бачков с дезинфицирующим раствором, протирка насухо. Выполнение работ по дезинфекции в соответствии с п. 3.6.1 СП 3.5.1378-03 Санитарно-эпидемиологических требований к организации и осуществлению  дезинфекционной деятельности. 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Удаление налета.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Раковины, полочки, арматура: Влажная уборка, натирка насухо.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Душевые кабины: Влажная уборка поверхностей, протирка насухо.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Сантехническое оборудование (краны): Натирка, полировка.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Зеркала: Влажная уборка, натирка насухо.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Двери: Влажная уборка, удаление следов отпечатков на ручках и остеклении.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Влажная комплексная уборка дверей, включая дверные косяки, наличники  и доводчики.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Перегородки: Протирка, удаление локальных загрязнений.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Стены: Протирка, удаление локальных загрязнений (высотой до 1,8 м.).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Корзины для туалетной бумаги: Очистка и влажная уборка, вынос мусора.</w:t>
            </w:r>
          </w:p>
          <w:p w:rsidR="007D7EEC" w:rsidRPr="00203E24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Диспенсеры, электро-сушки для рук: Влажная протирка.  Контроль наличия в диспенсерах жидкого мыла, туалетной бумаги.</w:t>
            </w:r>
          </w:p>
        </w:tc>
        <w:tc>
          <w:tcPr>
            <w:tcW w:w="2178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D7EEC" w:rsidRPr="00667097" w:rsidTr="007D7EEC">
        <w:trPr>
          <w:trHeight w:val="514"/>
        </w:trPr>
        <w:tc>
          <w:tcPr>
            <w:tcW w:w="446" w:type="dxa"/>
          </w:tcPr>
          <w:p w:rsidR="007D7EEC" w:rsidRPr="007D7EEC" w:rsidRDefault="007D7EE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284" w:type="dxa"/>
          </w:tcPr>
          <w:p w:rsidR="007D7EEC" w:rsidRPr="007D7EEC" w:rsidRDefault="007D7EE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Требования к качественным характеристикам услуг (работ), в том числе подлежащих использованию при выполнении работ (оказании услуг)</w:t>
            </w:r>
          </w:p>
        </w:tc>
        <w:tc>
          <w:tcPr>
            <w:tcW w:w="3261" w:type="dxa"/>
          </w:tcPr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ГОСТ Р 51870-2014 «Услуги бытовые. Услуги по уборке зданий и сооружений. Общие технические условия".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СанПиН 983-72 Санитарные правила устройства и содержания общественных уборных.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СанПиН 2.2.2.540-96 Гигиенические требования к ручным инструментам и организации услуг.</w:t>
            </w:r>
          </w:p>
          <w:p w:rsidR="007D7EEC" w:rsidRPr="00203E24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7D7EEC">
              <w:rPr>
                <w:sz w:val="16"/>
                <w:szCs w:val="16"/>
              </w:rPr>
              <w:t>Другие действующие законы Российской Федерации и города Москвы, распоряжения Мэра Москвы, Постановления Правительства Москвы, другие нормативно – правовые акты, решения коллегии Комплекса городского хозяйства, определяющие требования к состоянию внешнего благоустройства городских территорий и защите окружающей среды.</w:t>
            </w:r>
          </w:p>
        </w:tc>
        <w:tc>
          <w:tcPr>
            <w:tcW w:w="2178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D7EEC" w:rsidRPr="00667097" w:rsidTr="007D7EEC">
        <w:trPr>
          <w:trHeight w:val="514"/>
        </w:trPr>
        <w:tc>
          <w:tcPr>
            <w:tcW w:w="446" w:type="dxa"/>
          </w:tcPr>
          <w:p w:rsidR="007D7EEC" w:rsidRPr="007D7EEC" w:rsidRDefault="007D7EE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284" w:type="dxa"/>
          </w:tcPr>
          <w:p w:rsidR="007D7EEC" w:rsidRPr="007D7EEC" w:rsidRDefault="007D7EE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 xml:space="preserve">Требования к режиму </w:t>
            </w:r>
            <w:r w:rsidRPr="007D7EEC">
              <w:rPr>
                <w:b/>
                <w:sz w:val="16"/>
                <w:szCs w:val="16"/>
              </w:rPr>
              <w:lastRenderedPageBreak/>
              <w:t>безопасности и гигиене труда</w:t>
            </w:r>
          </w:p>
        </w:tc>
        <w:tc>
          <w:tcPr>
            <w:tcW w:w="3261" w:type="dxa"/>
          </w:tcPr>
          <w:p w:rsidR="007D7EEC" w:rsidRPr="00203E24" w:rsidRDefault="007D7EEC" w:rsidP="00551EE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lastRenderedPageBreak/>
              <w:t>В соответствии с действующими нормативными документами</w:t>
            </w:r>
          </w:p>
        </w:tc>
        <w:tc>
          <w:tcPr>
            <w:tcW w:w="2178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D7EEC" w:rsidRPr="00667097" w:rsidTr="007D7EEC">
        <w:trPr>
          <w:trHeight w:val="514"/>
        </w:trPr>
        <w:tc>
          <w:tcPr>
            <w:tcW w:w="446" w:type="dxa"/>
          </w:tcPr>
          <w:p w:rsidR="007D7EEC" w:rsidRPr="007D7EEC" w:rsidRDefault="007D7EE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lastRenderedPageBreak/>
              <w:t>9</w:t>
            </w:r>
          </w:p>
        </w:tc>
        <w:tc>
          <w:tcPr>
            <w:tcW w:w="1284" w:type="dxa"/>
          </w:tcPr>
          <w:p w:rsidR="007D7EEC" w:rsidRPr="007D7EEC" w:rsidRDefault="007D7EE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Перечень мероприятий по охране окружающей среды</w:t>
            </w:r>
          </w:p>
        </w:tc>
        <w:tc>
          <w:tcPr>
            <w:tcW w:w="3261" w:type="dxa"/>
          </w:tcPr>
          <w:p w:rsidR="007D7EEC" w:rsidRPr="00203E24" w:rsidRDefault="007D7EEC" w:rsidP="00551EE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В соответствии с действующими нормативными документами</w:t>
            </w:r>
          </w:p>
        </w:tc>
        <w:tc>
          <w:tcPr>
            <w:tcW w:w="2178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D7EEC" w:rsidRPr="00667097" w:rsidTr="007D7EEC">
        <w:trPr>
          <w:trHeight w:val="514"/>
        </w:trPr>
        <w:tc>
          <w:tcPr>
            <w:tcW w:w="446" w:type="dxa"/>
          </w:tcPr>
          <w:p w:rsidR="007D7EEC" w:rsidRPr="007D7EEC" w:rsidRDefault="007D7EE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84" w:type="dxa"/>
          </w:tcPr>
          <w:p w:rsidR="007D7EEC" w:rsidRPr="007D7EEC" w:rsidRDefault="007D7EE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3261" w:type="dxa"/>
          </w:tcPr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В соответствии с требованиями ФЗ-123, ФЗ-390 и другими нормативными документами в области обеспечения пожарной безопасности.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- Перед началом работ обязательное прохождение всеми сотрудниками противопожарного инструктажа у начальника объекта.</w:t>
            </w:r>
          </w:p>
          <w:p w:rsidR="007D7EEC" w:rsidRPr="00203E24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Заказчика.</w:t>
            </w:r>
          </w:p>
        </w:tc>
        <w:tc>
          <w:tcPr>
            <w:tcW w:w="2178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D7EEC" w:rsidRPr="00667097" w:rsidTr="007D7EEC">
        <w:trPr>
          <w:trHeight w:val="514"/>
        </w:trPr>
        <w:tc>
          <w:tcPr>
            <w:tcW w:w="446" w:type="dxa"/>
          </w:tcPr>
          <w:p w:rsidR="007D7EEC" w:rsidRPr="007D7EEC" w:rsidRDefault="007D7EE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284" w:type="dxa"/>
          </w:tcPr>
          <w:p w:rsidR="007D7EEC" w:rsidRPr="007D7EEC" w:rsidRDefault="007D7EE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Мероприятия по обеспечению промышленной безопасности</w:t>
            </w:r>
          </w:p>
        </w:tc>
        <w:tc>
          <w:tcPr>
            <w:tcW w:w="3261" w:type="dxa"/>
          </w:tcPr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7D7EEC" w:rsidRPr="00203E24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- В соответствии с требованиями ФЗ-116.</w:t>
            </w:r>
          </w:p>
        </w:tc>
        <w:tc>
          <w:tcPr>
            <w:tcW w:w="2178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D7EEC" w:rsidRPr="00667097" w:rsidTr="007D7EEC">
        <w:trPr>
          <w:trHeight w:val="514"/>
        </w:trPr>
        <w:tc>
          <w:tcPr>
            <w:tcW w:w="446" w:type="dxa"/>
          </w:tcPr>
          <w:p w:rsidR="007D7EEC" w:rsidRPr="007D7EEC" w:rsidRDefault="007D7EE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84" w:type="dxa"/>
          </w:tcPr>
          <w:p w:rsidR="007D7EEC" w:rsidRPr="007D7EEC" w:rsidRDefault="007D7EE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Особые условия</w:t>
            </w:r>
          </w:p>
        </w:tc>
        <w:tc>
          <w:tcPr>
            <w:tcW w:w="3261" w:type="dxa"/>
          </w:tcPr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7D7EEC">
              <w:rPr>
                <w:sz w:val="16"/>
                <w:szCs w:val="16"/>
              </w:rPr>
              <w:t>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и эксплуатации недостатки.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7D7EEC">
              <w:rPr>
                <w:sz w:val="16"/>
                <w:szCs w:val="16"/>
              </w:rPr>
              <w:t>Заказчик оставляет за собой право уточнить при заключении договора календарный план оказания услуг.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7D7EEC">
              <w:rPr>
                <w:sz w:val="16"/>
                <w:szCs w:val="16"/>
              </w:rPr>
              <w:t>При выявлении нарушений Исполнителем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7D7EEC">
              <w:rPr>
                <w:sz w:val="16"/>
                <w:szCs w:val="16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7D7EEC" w:rsidRPr="00203E24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7D7EEC">
              <w:rPr>
                <w:sz w:val="16"/>
                <w:szCs w:val="16"/>
              </w:rPr>
              <w:t>Обеспечить непрерывность процессов авиатопливообеспечения (по действующей технологической схеме) складов ГСМ.</w:t>
            </w:r>
          </w:p>
        </w:tc>
        <w:tc>
          <w:tcPr>
            <w:tcW w:w="2178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D7EEC" w:rsidRPr="00667097" w:rsidTr="007D7EEC">
        <w:trPr>
          <w:trHeight w:val="514"/>
        </w:trPr>
        <w:tc>
          <w:tcPr>
            <w:tcW w:w="446" w:type="dxa"/>
          </w:tcPr>
          <w:p w:rsidR="007D7EEC" w:rsidRPr="007D7EEC" w:rsidRDefault="007D7EE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284" w:type="dxa"/>
          </w:tcPr>
          <w:p w:rsidR="007D7EEC" w:rsidRPr="007D7EEC" w:rsidRDefault="007D7EE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D7EEC">
              <w:rPr>
                <w:b/>
                <w:sz w:val="16"/>
                <w:szCs w:val="16"/>
              </w:rPr>
              <w:t>Требования к пропускному режиму на территорию а/п Внуково</w:t>
            </w:r>
          </w:p>
        </w:tc>
        <w:tc>
          <w:tcPr>
            <w:tcW w:w="3261" w:type="dxa"/>
          </w:tcPr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Оформление пропусков сотрудникам и спецтранспорту для въезда на территорию а/п «Внуково» (Техническая зона ППН и АЗС) и связанные с этим затраты, осуществляются Исполнителем.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Требования по оформлению пропусков, необходимо уточнить по телефон: 8 (495) 436-21-02 (до момента подачи заявки для участия в тендере).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Пропуска оформляются в едином окне по адресу: пос. Внуково, ул. Центральная, д. 2 (1-ый этаж, здание бывшей гостиницы).</w:t>
            </w:r>
          </w:p>
          <w:p w:rsidR="007D7EEC" w:rsidRPr="007D7EEC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Исполнитель обязан подать заявку на оформление пропусков в течении 5 календарных дней со дня подписания договора.</w:t>
            </w:r>
          </w:p>
          <w:p w:rsidR="007D7EEC" w:rsidRPr="00203E24" w:rsidRDefault="007D7EEC" w:rsidP="007D7EE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D7EEC">
              <w:rPr>
                <w:sz w:val="16"/>
                <w:szCs w:val="16"/>
              </w:rPr>
              <w:t>Ответственность за оформление пропусков на персонал и технику, на территорию АО «Международный аэропорт «Внуково», возлагается на Исполнителя.</w:t>
            </w:r>
          </w:p>
        </w:tc>
        <w:tc>
          <w:tcPr>
            <w:tcW w:w="2178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7D7EEC" w:rsidRPr="00203E24" w:rsidRDefault="007D7EE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6E3B78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bookmarkStart w:id="1" w:name="_GoBack"/>
      <w:bookmarkEnd w:id="1"/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8467B3" w:rsidRPr="008467B3" w:rsidRDefault="00A9612F" w:rsidP="008467B3">
      <w:pPr>
        <w:ind w:firstLine="0"/>
      </w:pPr>
      <w:r>
        <w:t xml:space="preserve">  </w:t>
      </w:r>
      <w:r w:rsidRPr="00A9612F">
        <w:t>Лот № 1 ТЗС-15</w:t>
      </w:r>
      <w:r w:rsidR="008467B3" w:rsidRPr="00A9612F">
        <w:t>/20</w:t>
      </w:r>
    </w:p>
    <w:tbl>
      <w:tblPr>
        <w:tblW w:w="995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1629"/>
        <w:gridCol w:w="1560"/>
        <w:gridCol w:w="708"/>
        <w:gridCol w:w="993"/>
        <w:gridCol w:w="1559"/>
        <w:gridCol w:w="992"/>
        <w:gridCol w:w="992"/>
        <w:gridCol w:w="993"/>
      </w:tblGrid>
      <w:tr w:rsidR="008016D7" w:rsidRPr="006724CC" w:rsidTr="00AB3182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DD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F04BDD" w:rsidRPr="00A9612F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A9612F">
              <w:rPr>
                <w:szCs w:val="18"/>
                <w:lang w:val="ru-RU" w:eastAsia="ru-RU"/>
              </w:rPr>
              <w:t xml:space="preserve">/оказания </w:t>
            </w:r>
            <w:r w:rsidR="00A9612F" w:rsidRPr="00A9612F">
              <w:rPr>
                <w:szCs w:val="18"/>
                <w:lang w:val="ru-RU" w:eastAsia="ru-RU"/>
              </w:rPr>
              <w:t>услуги</w:t>
            </w:r>
          </w:p>
          <w:p w:rsidR="00676BCE" w:rsidRPr="00470C6C" w:rsidRDefault="00A9612F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9612F">
              <w:rPr>
                <w:szCs w:val="18"/>
                <w:lang w:val="ru-RU" w:eastAsia="ru-RU"/>
              </w:rPr>
              <w:t>(12 месяцев с момента заключения договора</w:t>
            </w:r>
            <w:r w:rsidR="00F04BDD" w:rsidRPr="00A9612F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</w:t>
            </w:r>
            <w:r>
              <w:rPr>
                <w:szCs w:val="18"/>
                <w:lang w:val="ru-RU" w:eastAsia="ru-RU"/>
              </w:rPr>
              <w:t>без учета НДС</w:t>
            </w:r>
            <w:r w:rsidRPr="006724CC">
              <w:rPr>
                <w:szCs w:val="18"/>
                <w:lang w:val="ru-RU" w:eastAsia="ru-RU"/>
              </w:rPr>
              <w:t>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8016D7" w:rsidRPr="006724CC" w:rsidTr="00AB3182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A9612F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9612F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A9612F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9612F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4C795F" w:rsidP="00676BC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4C795F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8016D7" w:rsidRPr="006724CC" w:rsidTr="00AB3182">
        <w:trPr>
          <w:trHeight w:val="18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572D9A" w:rsidRDefault="004C795F" w:rsidP="007E4535">
            <w:pPr>
              <w:ind w:firstLine="0"/>
              <w:rPr>
                <w:b/>
                <w:sz w:val="18"/>
                <w:szCs w:val="18"/>
                <w:highlight w:val="yellow"/>
              </w:rPr>
            </w:pPr>
            <w:r w:rsidRPr="00572D9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572D9A" w:rsidRDefault="004C795F" w:rsidP="007E4535">
            <w:pPr>
              <w:ind w:firstLine="0"/>
              <w:jc w:val="left"/>
              <w:rPr>
                <w:b/>
                <w:color w:val="000000"/>
                <w:sz w:val="18"/>
                <w:szCs w:val="18"/>
                <w:highlight w:val="yellow"/>
              </w:rPr>
            </w:pPr>
            <w:r w:rsidRPr="00572D9A">
              <w:rPr>
                <w:b/>
                <w:color w:val="000000"/>
                <w:sz w:val="18"/>
                <w:szCs w:val="18"/>
              </w:rPr>
              <w:t>ГСМ-1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5F" w:rsidRPr="00676BCE" w:rsidRDefault="004C795F" w:rsidP="007E453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A9612F" w:rsidRDefault="004C795F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A9612F" w:rsidRDefault="004C795F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7E4535" w:rsidRDefault="004C795F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7D7EEC" w:rsidRDefault="004C795F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484AA5" w:rsidRDefault="00484AA5" w:rsidP="00484AA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4AA5">
              <w:rPr>
                <w:rFonts w:eastAsia="Calibri"/>
                <w:color w:val="000000"/>
                <w:sz w:val="20"/>
                <w:szCs w:val="20"/>
                <w:lang w:eastAsia="en-US"/>
              </w:rPr>
              <w:t>Насосная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5F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A9612F" w:rsidRDefault="00484AA5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A9612F" w:rsidRDefault="00572D9A" w:rsidP="00572D9A">
            <w:pPr>
              <w:tabs>
                <w:tab w:val="right" w:pos="837"/>
              </w:tabs>
              <w:ind w:firstLine="0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раз в неделю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1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7D7EEC" w:rsidRDefault="004C795F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4C795F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Фильтрационная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5F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A9612F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72,5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A9612F" w:rsidRDefault="00572D9A" w:rsidP="00572D9A">
            <w:pPr>
              <w:ind w:firstLine="0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раз в неделю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3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7D7EEC" w:rsidRDefault="004C795F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4C795F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Служебное (модульное) здание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5F" w:rsidRPr="00676BCE" w:rsidRDefault="008016D7" w:rsidP="008016D7">
            <w:pPr>
              <w:ind w:firstLine="0"/>
              <w:jc w:val="left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A9612F" w:rsidRDefault="00E15190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A9612F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18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7D7EEC" w:rsidRDefault="004C795F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Административное здание</w:t>
            </w:r>
          </w:p>
          <w:p w:rsidR="004C795F" w:rsidRPr="004C795F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(санитарно-гигиенические комнаты в составе здания)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5F" w:rsidRPr="00676BCE" w:rsidRDefault="008016D7" w:rsidP="008016D7">
            <w:pPr>
              <w:ind w:firstLine="0"/>
              <w:jc w:val="left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A9612F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158,9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A9612F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7D7EEC" w:rsidRDefault="004C795F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4C795F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Пост охраны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5F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A9612F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A9612F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5F" w:rsidRPr="00676BCE" w:rsidRDefault="004C795F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rPr>
                <w:b/>
                <w:sz w:val="18"/>
                <w:szCs w:val="18"/>
              </w:rPr>
            </w:pPr>
            <w:r w:rsidRPr="00572D9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b/>
                <w:color w:val="000000"/>
                <w:sz w:val="18"/>
                <w:szCs w:val="18"/>
              </w:rPr>
            </w:pPr>
            <w:r w:rsidRPr="00572D9A">
              <w:rPr>
                <w:b/>
                <w:color w:val="000000"/>
                <w:sz w:val="18"/>
                <w:szCs w:val="18"/>
              </w:rPr>
              <w:t>ГСМ-2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572D9A" w:rsidP="00484AA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149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Насосная №1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146,3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раз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Насосная №2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260,8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раз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Насосная №3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15,2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раз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Фильтрационная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73,4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раз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Маслостанция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раз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Модульное здание</w:t>
            </w:r>
          </w:p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(санитарно-гигиенические комнаты в составе здания- 24м²)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Административное здание</w:t>
            </w:r>
          </w:p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(санитарно-гигиенические комнаты в составе здания- 10,3м²)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301,6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D7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  <w:p w:rsidR="008016D7" w:rsidRDefault="008016D7" w:rsidP="008016D7">
            <w:pPr>
              <w:rPr>
                <w:sz w:val="18"/>
                <w:szCs w:val="18"/>
                <w:highlight w:val="yellow"/>
              </w:rPr>
            </w:pPr>
          </w:p>
          <w:p w:rsidR="00572D9A" w:rsidRPr="008016D7" w:rsidRDefault="008016D7" w:rsidP="008016D7">
            <w:pPr>
              <w:ind w:firstLine="0"/>
              <w:jc w:val="left"/>
              <w:rPr>
                <w:sz w:val="18"/>
                <w:szCs w:val="18"/>
                <w:highlight w:val="yellow"/>
              </w:rPr>
            </w:pPr>
            <w:r w:rsidRPr="008016D7">
              <w:rPr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Помещение гаража (санитарно-гигиеническая комната в составе здания –</w:t>
            </w:r>
          </w:p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10,1м²)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Мастерская   </w:t>
            </w:r>
            <w:r w:rsidRPr="00572D9A">
              <w:rPr>
                <w:color w:val="000000"/>
                <w:sz w:val="18"/>
                <w:szCs w:val="18"/>
              </w:rPr>
              <w:t xml:space="preserve">(санитарно-гигиеническая комната в составе здания  - </w:t>
            </w:r>
          </w:p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3,08м²)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jc w:val="left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70,9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Пост охраны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rPr>
                <w:b/>
                <w:sz w:val="18"/>
                <w:szCs w:val="18"/>
              </w:rPr>
            </w:pPr>
            <w:r w:rsidRPr="00572D9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b/>
                <w:color w:val="000000"/>
                <w:sz w:val="18"/>
                <w:szCs w:val="18"/>
              </w:rPr>
            </w:pPr>
            <w:r w:rsidRPr="00572D9A">
              <w:rPr>
                <w:b/>
                <w:color w:val="000000"/>
                <w:sz w:val="18"/>
                <w:szCs w:val="18"/>
              </w:rPr>
              <w:t>ППН(АЗС)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572D9A" w:rsidP="00484AA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Модульное здание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ежедневно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Модульное здание</w:t>
            </w:r>
          </w:p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(санитарно-гигиенические комнаты в составе здания - 68,28м²)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Модульное здание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78,8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Модуль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Модуль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Модуль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Модуль(АЗС)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Санитарно-гигиенический модуль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rPr>
                <w:b/>
                <w:sz w:val="18"/>
                <w:szCs w:val="18"/>
              </w:rPr>
            </w:pPr>
            <w:r w:rsidRPr="00572D9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b/>
                <w:color w:val="000000"/>
                <w:sz w:val="18"/>
                <w:szCs w:val="18"/>
              </w:rPr>
            </w:pPr>
            <w:r w:rsidRPr="00572D9A">
              <w:rPr>
                <w:b/>
                <w:color w:val="000000"/>
                <w:sz w:val="18"/>
                <w:szCs w:val="18"/>
              </w:rPr>
              <w:t>ВАРЗ-400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572D9A" w:rsidP="00484AA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D7EEC" w:rsidRDefault="00572D9A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Офисные помещения</w:t>
            </w:r>
          </w:p>
          <w:p w:rsidR="00572D9A" w:rsidRPr="00572D9A" w:rsidRDefault="00572D9A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(санитарно-гигиеническая комната в составе здания)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9A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572D9A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572D9A">
              <w:rPr>
                <w:color w:val="000000"/>
                <w:sz w:val="18"/>
                <w:szCs w:val="18"/>
              </w:rPr>
              <w:t>174,75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572D9A" w:rsidRDefault="008016D7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8016D7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9A" w:rsidRPr="00676BCE" w:rsidRDefault="00572D9A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8016D7" w:rsidRPr="006724CC" w:rsidTr="00AB3182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D7" w:rsidRPr="007D7EEC" w:rsidRDefault="008016D7" w:rsidP="007E4535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D7" w:rsidRPr="00572D9A" w:rsidRDefault="008016D7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8016D7">
              <w:rPr>
                <w:color w:val="000000"/>
                <w:sz w:val="18"/>
                <w:szCs w:val="18"/>
              </w:rPr>
              <w:t>Технические помещения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D7" w:rsidRPr="00676BCE" w:rsidRDefault="008016D7" w:rsidP="008016D7">
            <w:pPr>
              <w:ind w:firstLine="0"/>
              <w:rPr>
                <w:sz w:val="18"/>
                <w:szCs w:val="18"/>
              </w:rPr>
            </w:pPr>
            <w:r w:rsidRPr="008016D7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D7" w:rsidRPr="00572D9A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8016D7">
              <w:rPr>
                <w:color w:val="000000"/>
                <w:sz w:val="18"/>
                <w:szCs w:val="18"/>
              </w:rPr>
              <w:t>92,25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D7" w:rsidRPr="00572D9A" w:rsidRDefault="008016D7" w:rsidP="00572D9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8016D7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D7" w:rsidRPr="007E4535" w:rsidRDefault="008016D7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 w:rsidRPr="008016D7">
              <w:rPr>
                <w:color w:val="000000"/>
                <w:sz w:val="18"/>
                <w:szCs w:val="18"/>
              </w:rPr>
              <w:t>три раза в неделю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D7" w:rsidRPr="00676BCE" w:rsidRDefault="008016D7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D7" w:rsidRPr="00676BCE" w:rsidRDefault="008016D7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D7" w:rsidRPr="00676BCE" w:rsidRDefault="008016D7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7E4535" w:rsidRPr="006724CC" w:rsidTr="008016D7">
        <w:trPr>
          <w:trHeight w:val="270"/>
        </w:trPr>
        <w:tc>
          <w:tcPr>
            <w:tcW w:w="8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>Итого (цена заявки на участие в закупке), в том числе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  <w:tr w:rsidR="007E4535" w:rsidRPr="006724CC" w:rsidTr="008016D7">
        <w:trPr>
          <w:trHeight w:val="270"/>
        </w:trPr>
        <w:tc>
          <w:tcPr>
            <w:tcW w:w="8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 xml:space="preserve"> Сумма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b/>
                <w:sz w:val="18"/>
                <w:szCs w:val="18"/>
              </w:rPr>
            </w:pPr>
          </w:p>
        </w:tc>
      </w:tr>
    </w:tbl>
    <w:p w:rsidR="005D497B" w:rsidRDefault="005D497B" w:rsidP="00203E24"/>
    <w:p w:rsidR="00D6101C" w:rsidRDefault="00D6101C" w:rsidP="00203E24">
      <w:r>
        <w:t xml:space="preserve">Условия оплаты: </w:t>
      </w:r>
      <w:r w:rsidR="008964BA">
        <w:t xml:space="preserve">в течение </w:t>
      </w:r>
      <w:r w:rsidR="008964BA" w:rsidRPr="00F43008">
        <w:t xml:space="preserve">___ рабочих дней </w:t>
      </w:r>
      <w:r w:rsidR="008964BA">
        <w:t xml:space="preserve">со дня поставки / оказания услуг </w:t>
      </w:r>
      <w:r w:rsidRPr="00D6101C">
        <w:rPr>
          <w:i/>
        </w:rPr>
        <w:t xml:space="preserve">(но не менее </w:t>
      </w:r>
      <w:r w:rsidRPr="007D7EEC">
        <w:rPr>
          <w:i/>
        </w:rPr>
        <w:t>10 и не более 15)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8016D7">
      <w:pPr>
        <w:keepNext/>
        <w:ind w:right="4845" w:firstLine="0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A9612F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A9612F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A9612F" w:rsidP="005D497B">
      <w:pPr>
        <w:tabs>
          <w:tab w:val="left" w:pos="0"/>
          <w:tab w:val="left" w:pos="709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EEC" w:rsidRDefault="007D7EEC">
      <w:r>
        <w:separator/>
      </w:r>
    </w:p>
  </w:endnote>
  <w:endnote w:type="continuationSeparator" w:id="0">
    <w:p w:rsidR="007D7EEC" w:rsidRDefault="007D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EEC" w:rsidRPr="00CA114B" w:rsidRDefault="007D7EEC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EEC" w:rsidRDefault="007D7EEC">
      <w:r>
        <w:separator/>
      </w:r>
    </w:p>
  </w:footnote>
  <w:footnote w:type="continuationSeparator" w:id="0">
    <w:p w:rsidR="007D7EEC" w:rsidRDefault="007D7EEC">
      <w:r>
        <w:continuationSeparator/>
      </w:r>
    </w:p>
  </w:footnote>
  <w:footnote w:id="1">
    <w:p w:rsidR="007D7EEC" w:rsidRDefault="007D7EEC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7D7EEC" w:rsidRDefault="007D7EEC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EEC" w:rsidRPr="00564407" w:rsidRDefault="007D7EEC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7D7EEC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7D7EEC" w:rsidRPr="001B5DAB" w:rsidRDefault="007D7EEC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7D7EEC" w:rsidRDefault="007D7EEC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C841A3"/>
    <w:multiLevelType w:val="hybridMultilevel"/>
    <w:tmpl w:val="62FAA598"/>
    <w:lvl w:ilvl="0" w:tplc="9E26B89A">
      <w:start w:val="1"/>
      <w:numFmt w:val="decimal"/>
      <w:lvlText w:val="%1."/>
      <w:lvlJc w:val="left"/>
      <w:pPr>
        <w:ind w:left="5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  <w:rPr>
        <w:rFonts w:cs="Times New Roman"/>
      </w:r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5"/>
  </w:num>
  <w:num w:numId="6">
    <w:abstractNumId w:val="9"/>
  </w:num>
  <w:num w:numId="7">
    <w:abstractNumId w:val="18"/>
  </w:num>
  <w:num w:numId="8">
    <w:abstractNumId w:val="14"/>
  </w:num>
  <w:num w:numId="9">
    <w:abstractNumId w:val="4"/>
  </w:num>
  <w:num w:numId="10">
    <w:abstractNumId w:val="17"/>
  </w:num>
  <w:num w:numId="11">
    <w:abstractNumId w:val="0"/>
  </w:num>
  <w:num w:numId="12">
    <w:abstractNumId w:val="16"/>
  </w:num>
  <w:num w:numId="13">
    <w:abstractNumId w:val="2"/>
  </w:num>
  <w:num w:numId="14">
    <w:abstractNumId w:val="13"/>
  </w:num>
  <w:num w:numId="15">
    <w:abstractNumId w:val="10"/>
  </w:num>
  <w:num w:numId="16">
    <w:abstractNumId w:val="19"/>
  </w:num>
  <w:num w:numId="17">
    <w:abstractNumId w:val="15"/>
  </w:num>
  <w:num w:numId="18">
    <w:abstractNumId w:val="11"/>
  </w:num>
  <w:num w:numId="19">
    <w:abstractNumId w:val="8"/>
  </w:num>
  <w:num w:numId="20">
    <w:abstractNumId w:val="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6621"/>
    <w:rsid w:val="00324C33"/>
    <w:rsid w:val="003317C4"/>
    <w:rsid w:val="00377A2D"/>
    <w:rsid w:val="00385587"/>
    <w:rsid w:val="003A7D3B"/>
    <w:rsid w:val="003D5B8D"/>
    <w:rsid w:val="003E5BC5"/>
    <w:rsid w:val="003E7B91"/>
    <w:rsid w:val="003F3850"/>
    <w:rsid w:val="003F6B39"/>
    <w:rsid w:val="00412EC8"/>
    <w:rsid w:val="00437AFE"/>
    <w:rsid w:val="0047236A"/>
    <w:rsid w:val="00484AA5"/>
    <w:rsid w:val="00485F53"/>
    <w:rsid w:val="00487F31"/>
    <w:rsid w:val="004901F9"/>
    <w:rsid w:val="00495DAA"/>
    <w:rsid w:val="004B7C15"/>
    <w:rsid w:val="004C1A7B"/>
    <w:rsid w:val="004C795F"/>
    <w:rsid w:val="004C7D62"/>
    <w:rsid w:val="004D0405"/>
    <w:rsid w:val="004D37A1"/>
    <w:rsid w:val="004E6925"/>
    <w:rsid w:val="004F1D30"/>
    <w:rsid w:val="005079F2"/>
    <w:rsid w:val="005445FD"/>
    <w:rsid w:val="00546F4A"/>
    <w:rsid w:val="00551EEA"/>
    <w:rsid w:val="00561CCE"/>
    <w:rsid w:val="00572D9A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78"/>
    <w:rsid w:val="006E3BB1"/>
    <w:rsid w:val="0072533C"/>
    <w:rsid w:val="0073444E"/>
    <w:rsid w:val="00750C6B"/>
    <w:rsid w:val="007511FB"/>
    <w:rsid w:val="00787A46"/>
    <w:rsid w:val="00790CBE"/>
    <w:rsid w:val="007A5E1F"/>
    <w:rsid w:val="007D7EEC"/>
    <w:rsid w:val="007E4535"/>
    <w:rsid w:val="007F28B7"/>
    <w:rsid w:val="007F4ABE"/>
    <w:rsid w:val="007F55A0"/>
    <w:rsid w:val="008016D7"/>
    <w:rsid w:val="00807137"/>
    <w:rsid w:val="00812354"/>
    <w:rsid w:val="00813C1C"/>
    <w:rsid w:val="00833A55"/>
    <w:rsid w:val="008344DA"/>
    <w:rsid w:val="008467B3"/>
    <w:rsid w:val="00880652"/>
    <w:rsid w:val="00890C10"/>
    <w:rsid w:val="008964BA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9612F"/>
    <w:rsid w:val="00AA3D45"/>
    <w:rsid w:val="00AB3182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0924"/>
    <w:rsid w:val="00C22816"/>
    <w:rsid w:val="00C2556C"/>
    <w:rsid w:val="00C304FB"/>
    <w:rsid w:val="00C414B5"/>
    <w:rsid w:val="00C6441F"/>
    <w:rsid w:val="00CB7C51"/>
    <w:rsid w:val="00CD5728"/>
    <w:rsid w:val="00CE303F"/>
    <w:rsid w:val="00D07494"/>
    <w:rsid w:val="00D57DE4"/>
    <w:rsid w:val="00D6101C"/>
    <w:rsid w:val="00D87C20"/>
    <w:rsid w:val="00DA24EC"/>
    <w:rsid w:val="00E13219"/>
    <w:rsid w:val="00E15190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4478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basedOn w:val="a0"/>
    <w:link w:val="a7"/>
    <w:uiPriority w:val="34"/>
    <w:qFormat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7451CF"/>
    <w:rsid w:val="007478A8"/>
    <w:rsid w:val="008B0C91"/>
    <w:rsid w:val="008E638C"/>
    <w:rsid w:val="009F527E"/>
    <w:rsid w:val="00A6629D"/>
    <w:rsid w:val="00B759DF"/>
    <w:rsid w:val="00B84B2D"/>
    <w:rsid w:val="00E0294E"/>
    <w:rsid w:val="00E22007"/>
    <w:rsid w:val="00E47D6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0E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21</Pages>
  <Words>4862</Words>
  <Characters>27717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8</cp:revision>
  <dcterms:created xsi:type="dcterms:W3CDTF">2020-01-20T11:16:00Z</dcterms:created>
  <dcterms:modified xsi:type="dcterms:W3CDTF">2020-03-23T12:32:00Z</dcterms:modified>
</cp:coreProperties>
</file>